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D4" w:rsidRDefault="00111D97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19050</wp:posOffset>
            </wp:positionV>
            <wp:extent cx="6146800" cy="3267513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E76942885C9E647CDF277D8D9633FE_ed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2"/>
                    <a:stretch/>
                  </pic:blipFill>
                  <pic:spPr bwMode="auto">
                    <a:xfrm>
                      <a:off x="0" y="0"/>
                      <a:ext cx="6146800" cy="326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97" w:rsidRDefault="002911D4" w:rsidP="002911D4">
      <w:pPr>
        <w:jc w:val="center"/>
        <w:rPr>
          <w:color w:val="9900CC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2911D4">
        <w:rPr>
          <w:lang w:val="ru-RU"/>
        </w:rPr>
        <w:br w:type="textWrapping" w:clear="all"/>
      </w:r>
    </w:p>
    <w:p w:rsidR="007349AC" w:rsidRPr="007349AC" w:rsidRDefault="007349AC" w:rsidP="0024656C">
      <w:pPr>
        <w:spacing w:after="0" w:line="240" w:lineRule="auto"/>
        <w:ind w:firstLine="1276"/>
        <w:jc w:val="center"/>
        <w:rPr>
          <w:rFonts w:ascii="Century Gothic" w:eastAsia="Times New Roman" w:hAnsi="Century Gothic" w:cs="Arial"/>
          <w:b/>
          <w:color w:val="FF0000"/>
          <w:sz w:val="48"/>
          <w:szCs w:val="48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9AC">
        <w:rPr>
          <w:rFonts w:ascii="Century Gothic" w:eastAsia="Times New Roman" w:hAnsi="Century Gothic" w:cs="Arial"/>
          <w:b/>
          <w:color w:val="FF0000"/>
          <w:sz w:val="48"/>
          <w:szCs w:val="48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ШАНОВНІ КОЛЕГИ!</w:t>
      </w:r>
    </w:p>
    <w:p w:rsidR="00A57971" w:rsidRDefault="000F73D3" w:rsidP="00810541">
      <w:pPr>
        <w:spacing w:after="40" w:line="240" w:lineRule="auto"/>
        <w:ind w:left="1701" w:hanging="141"/>
        <w:jc w:val="center"/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0F73D3">
        <w:rPr>
          <w:rFonts w:ascii="Cambria" w:hAnsi="Cambria" w:cs="Cambria"/>
          <w:color w:val="000000" w:themeColor="text1"/>
          <w:sz w:val="40"/>
          <w:szCs w:val="4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19 </w:t>
      </w:r>
      <w:r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грудня 2021р. відбудеться</w:t>
      </w:r>
    </w:p>
    <w:p w:rsidR="00A57971" w:rsidRDefault="00A57971" w:rsidP="00810541">
      <w:pPr>
        <w:spacing w:after="40" w:line="240" w:lineRule="auto"/>
        <w:ind w:left="1701" w:hanging="141"/>
        <w:jc w:val="center"/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7349AC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A2898" wp14:editId="46B44468">
                <wp:simplePos x="0" y="0"/>
                <wp:positionH relativeFrom="column">
                  <wp:posOffset>6187440</wp:posOffset>
                </wp:positionH>
                <wp:positionV relativeFrom="paragraph">
                  <wp:posOffset>131445</wp:posOffset>
                </wp:positionV>
                <wp:extent cx="45719" cy="3977005"/>
                <wp:effectExtent l="0" t="0" r="0" b="44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977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6E44" id="Прямоугольник 3" o:spid="_x0000_s1026" style="position:absolute;margin-left:487.2pt;margin-top:10.35pt;width:3.6pt;height:313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" fillcolor="red" stroked="f" strokeweight="1pt"/>
            </w:pict>
          </mc:Fallback>
        </mc:AlternateContent>
      </w:r>
      <w:r w:rsidR="000F73D3"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урочисте святкування</w:t>
      </w:r>
    </w:p>
    <w:p w:rsidR="002911D4" w:rsidRPr="007349AC" w:rsidRDefault="00A57971" w:rsidP="00A57971">
      <w:pPr>
        <w:spacing w:after="40" w:line="240" w:lineRule="auto"/>
        <w:jc w:val="center"/>
        <w:rPr>
          <w:rFonts w:ascii="Poor Richard" w:hAnsi="Poor Richard"/>
          <w:i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п</w:t>
      </w:r>
      <w:r w:rsidR="000F73D3">
        <w:rPr>
          <w:rFonts w:ascii="Cambria" w:hAnsi="Cambria" w:cs="Cambria"/>
          <w:color w:val="000000" w:themeColor="text1"/>
          <w:sz w:val="40"/>
          <w:szCs w:val="40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рофесійного свята Дня Адвокатури.</w:t>
      </w:r>
      <w:bookmarkStart w:id="0" w:name="_GoBack"/>
      <w:bookmarkEnd w:id="0"/>
    </w:p>
    <w:p w:rsidR="000F73D3" w:rsidRPr="000F73D3" w:rsidRDefault="000F73D3" w:rsidP="00EC7A70">
      <w:pPr>
        <w:spacing w:after="0" w:line="240" w:lineRule="auto"/>
        <w:jc w:val="center"/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Початок о 13 годині </w:t>
      </w:r>
      <w:r w:rsidR="002911D4"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19 грудня 20</w:t>
      </w:r>
      <w:r w:rsidR="00A1114C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21</w:t>
      </w:r>
      <w:r w:rsidR="002911D4"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р.</w:t>
      </w:r>
    </w:p>
    <w:p w:rsidR="000F73D3" w:rsidRPr="000F73D3" w:rsidRDefault="000F73D3" w:rsidP="00EC7A70">
      <w:pPr>
        <w:spacing w:after="0" w:line="240" w:lineRule="auto"/>
        <w:jc w:val="center"/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Закінчення без обмежень.</w:t>
      </w:r>
    </w:p>
    <w:p w:rsidR="002911D4" w:rsidRPr="000F73D3" w:rsidRDefault="000F73D3" w:rsidP="00EC7A70">
      <w:pPr>
        <w:spacing w:after="0" w:line="240" w:lineRule="auto"/>
        <w:jc w:val="center"/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Місце проведення: </w:t>
      </w:r>
      <w:r w:rsidR="007349AC"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ресторан «ВОСТОК»</w:t>
      </w:r>
    </w:p>
    <w:p w:rsidR="007349AC" w:rsidRPr="000F73D3" w:rsidRDefault="007349AC" w:rsidP="00EC7A70">
      <w:pPr>
        <w:spacing w:after="0" w:line="240" w:lineRule="auto"/>
        <w:jc w:val="center"/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proofErr w:type="spellStart"/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м.Херсон</w:t>
      </w:r>
      <w:proofErr w:type="spellEnd"/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, </w:t>
      </w:r>
      <w:proofErr w:type="spellStart"/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Кіндійське</w:t>
      </w:r>
      <w:proofErr w:type="spellEnd"/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шосе</w:t>
      </w:r>
      <w:r w:rsidR="000F73D3"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(</w:t>
      </w:r>
      <w:proofErr w:type="spellStart"/>
      <w:r w:rsidR="000F73D3"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вул.Чорновола</w:t>
      </w:r>
      <w:proofErr w:type="spellEnd"/>
      <w:r w:rsidRPr="000F73D3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, 54)</w:t>
      </w:r>
    </w:p>
    <w:p w:rsidR="000F73D3" w:rsidRDefault="000F73D3" w:rsidP="009A71AC">
      <w:pPr>
        <w:spacing w:afterLines="20" w:after="48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Запрошуємо адв</w:t>
      </w:r>
      <w:r w:rsidR="00A5797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окатів, помічників та стажистів</w:t>
      </w: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 xml:space="preserve"> адвокатів на свято професії.</w:t>
      </w:r>
    </w:p>
    <w:p w:rsidR="00A57971" w:rsidRDefault="000F73D3" w:rsidP="009A71AC">
      <w:pPr>
        <w:spacing w:afterLines="20" w:after="48" w:line="240" w:lineRule="auto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Участь безкоштовна.</w:t>
      </w:r>
    </w:p>
    <w:p w:rsidR="00A57971" w:rsidRDefault="000F73D3" w:rsidP="00292D15">
      <w:pPr>
        <w:spacing w:after="40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Захід фінансується Радою адвокатів Херсонської області.</w:t>
      </w:r>
    </w:p>
    <w:p w:rsidR="000F73D3" w:rsidRDefault="000F73D3" w:rsidP="00292D15">
      <w:pPr>
        <w:spacing w:after="40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В програмі святковий стіл, дискотека, привітання.</w:t>
      </w:r>
    </w:p>
    <w:p w:rsidR="00292D15" w:rsidRDefault="000F73D3" w:rsidP="00292D15">
      <w:pPr>
        <w:spacing w:after="40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З вас — гарний настрій та стан здоров’я</w:t>
      </w:r>
    </w:p>
    <w:p w:rsidR="000F73D3" w:rsidRDefault="000F73D3" w:rsidP="00292D15">
      <w:pPr>
        <w:spacing w:after="40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та пляшка улюбленого напою (з собою).</w:t>
      </w:r>
    </w:p>
    <w:p w:rsidR="000F73D3" w:rsidRDefault="000F73D3" w:rsidP="00292D15">
      <w:pPr>
        <w:spacing w:after="40"/>
        <w:jc w:val="center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 xml:space="preserve">Святкування проводиться з додержанням </w:t>
      </w:r>
      <w:proofErr w:type="spellStart"/>
      <w:r w:rsidR="008759D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>протиепідеміологічних</w:t>
      </w:r>
      <w:proofErr w:type="spellEnd"/>
      <w:r w:rsidR="008759DF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uk-UA"/>
        </w:rPr>
        <w:t xml:space="preserve"> заходів.</w:t>
      </w:r>
    </w:p>
    <w:p w:rsidR="002911D4" w:rsidRPr="00AD2A74" w:rsidRDefault="002911D4" w:rsidP="002911D4">
      <w:pPr>
        <w:jc w:val="center"/>
        <w:rPr>
          <w:color w:val="9900CC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AD2A74">
        <w:rPr>
          <w:color w:val="9900CC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ЧЕКАЄМО НА ВАС!!!!</w:t>
      </w:r>
    </w:p>
    <w:p w:rsidR="008759DF" w:rsidRDefault="007349AC" w:rsidP="00D8272D">
      <w:pPr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>
        <w:rPr>
          <w:noProof/>
          <w:color w:val="99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0284A" wp14:editId="3EF68563">
                <wp:simplePos x="0" y="0"/>
                <wp:positionH relativeFrom="column">
                  <wp:posOffset>121920</wp:posOffset>
                </wp:positionH>
                <wp:positionV relativeFrom="paragraph">
                  <wp:posOffset>431165</wp:posOffset>
                </wp:positionV>
                <wp:extent cx="6112510" cy="45719"/>
                <wp:effectExtent l="0" t="0" r="254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251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B9D03" id="Прямоугольник 4" o:spid="_x0000_s1026" style="position:absolute;margin-left:9.6pt;margin-top:33.95pt;width:481.3pt;height:3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" fillcolor="red" stroked="f" strokeweight="1pt"/>
            </w:pict>
          </mc:Fallback>
        </mc:AlternateContent>
      </w:r>
      <w:r w:rsidR="008759DF">
        <w:rPr>
          <w:color w:val="9900CC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    Довідки за телефоном (0552) 49-03-35, +38(099)1184738</w:t>
      </w:r>
    </w:p>
    <w:sectPr w:rsidR="00875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4"/>
    <w:rsid w:val="00044A12"/>
    <w:rsid w:val="000F73D3"/>
    <w:rsid w:val="00111D97"/>
    <w:rsid w:val="00131E8A"/>
    <w:rsid w:val="0024656C"/>
    <w:rsid w:val="002911D4"/>
    <w:rsid w:val="00292D15"/>
    <w:rsid w:val="003B79A5"/>
    <w:rsid w:val="00495C68"/>
    <w:rsid w:val="00565772"/>
    <w:rsid w:val="00646BAE"/>
    <w:rsid w:val="007349AC"/>
    <w:rsid w:val="007C3953"/>
    <w:rsid w:val="00810541"/>
    <w:rsid w:val="008759DF"/>
    <w:rsid w:val="009A71AC"/>
    <w:rsid w:val="00A1114C"/>
    <w:rsid w:val="00A57971"/>
    <w:rsid w:val="00AD2A74"/>
    <w:rsid w:val="00D6286A"/>
    <w:rsid w:val="00D8272D"/>
    <w:rsid w:val="00E10559"/>
    <w:rsid w:val="00E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3CB6"/>
  <w15:chartTrackingRefBased/>
  <w15:docId w15:val="{26C16418-B2CA-4CF2-ABFB-9F94181A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11</cp:revision>
  <cp:lastPrinted>2021-12-02T07:13:00Z</cp:lastPrinted>
  <dcterms:created xsi:type="dcterms:W3CDTF">2021-11-30T12:25:00Z</dcterms:created>
  <dcterms:modified xsi:type="dcterms:W3CDTF">2021-12-02T07:13:00Z</dcterms:modified>
</cp:coreProperties>
</file>